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CED" w:rsidRPr="00E73CED" w:rsidRDefault="00E73CED" w:rsidP="00E73CED">
      <w:pPr>
        <w:spacing w:after="200" w:line="276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proofErr w:type="spellStart"/>
      <w:r w:rsidRPr="00E73CED">
        <w:rPr>
          <w:rFonts w:ascii="Calibri" w:eastAsia="Times New Roman" w:hAnsi="Calibri" w:cs="Times New Roman"/>
          <w:b/>
          <w:bCs/>
          <w:szCs w:val="28"/>
          <w:lang w:val="en-US"/>
        </w:rPr>
        <w:t>Список</w:t>
      </w:r>
      <w:proofErr w:type="spellEnd"/>
      <w:r w:rsidRPr="00E73CED">
        <w:rPr>
          <w:rFonts w:ascii="Calibri" w:eastAsia="Times New Roman" w:hAnsi="Calibri" w:cs="Times New Roman"/>
          <w:b/>
          <w:bCs/>
          <w:szCs w:val="28"/>
          <w:lang w:val="en-US"/>
        </w:rPr>
        <w:t xml:space="preserve"> </w:t>
      </w:r>
      <w:proofErr w:type="spellStart"/>
      <w:r w:rsidRPr="00E73CED">
        <w:rPr>
          <w:rFonts w:ascii="Calibri" w:eastAsia="Times New Roman" w:hAnsi="Calibri" w:cs="Times New Roman"/>
          <w:b/>
          <w:bCs/>
          <w:szCs w:val="28"/>
          <w:lang w:val="en-US"/>
        </w:rPr>
        <w:t>рассылки</w:t>
      </w:r>
      <w:proofErr w:type="spellEnd"/>
    </w:p>
    <w:tbl>
      <w:tblPr>
        <w:tblpPr w:leftFromText="180" w:rightFromText="180" w:vertAnchor="text" w:horzAnchor="page" w:tblpX="540" w:tblpY="35"/>
        <w:tblOverlap w:val="never"/>
        <w:tblW w:w="1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737"/>
      </w:tblGrid>
      <w:tr w:rsidR="00E73CED" w:rsidRPr="00E73CED" w:rsidTr="004B0D60">
        <w:trPr>
          <w:cantSplit/>
          <w:trHeight w:val="8216"/>
        </w:trPr>
        <w:tc>
          <w:tcPr>
            <w:tcW w:w="562" w:type="dxa"/>
            <w:shd w:val="clear" w:color="auto" w:fill="auto"/>
            <w:vAlign w:val="center"/>
            <w:hideMark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68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Название продукта</w:t>
            </w: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E73CED" w:rsidRPr="00E73CED" w:rsidRDefault="00E73CED" w:rsidP="00E73CED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Организации</w:t>
            </w:r>
          </w:p>
          <w:p w:rsidR="00E73CED" w:rsidRPr="00E73CED" w:rsidRDefault="00E73CED" w:rsidP="00E73CED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название/</w:t>
            </w:r>
          </w:p>
          <w:p w:rsidR="00E73CED" w:rsidRPr="00E73CED" w:rsidRDefault="00E73CED" w:rsidP="00E73CED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необходимо</w:t>
            </w:r>
          </w:p>
          <w:p w:rsidR="00E73CED" w:rsidRPr="00E73CED" w:rsidRDefault="00E73CED" w:rsidP="00E73CED">
            <w:pPr>
              <w:spacing w:after="0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количество собственности, адрес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Старшая школа № 2 Гарни Котайкского марза РА, адрес: Армения, Котайкский МАРЗ, Гарни С. Джемма Алекян ул., 11 дом (абовянский регион, 52 здания или складские помещения (кв. м.) Ереван, армения регионы)* тел. 010599664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E73CED" w:rsidRPr="00E73CED" w:rsidRDefault="00E73CED" w:rsidP="00E73CED">
            <w:pPr>
              <w:spacing w:after="200" w:line="276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Средняя школа Мастара Арагацотнского марза РА, адрес: Армения, Арагацотнский МАРЗ, Мастара с., 2-й тупик, 3 дом, 5-й тупик, 5 дом или складское помещение (г. Ереван, пр. Маштоца 22/1). Ереван, армения регионы)* тел. 010599664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Основная школа № 3 Берда Тавушской области РА, адрес: Армения, Тавушский МАРЗ. в: В. Крепость, ул. Левона Бека., дом 1, Айгестан 2б, или складское помещение (ул. Ереван, армения регионы)* тел. 010599664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Тавуш тавушская средняя школа РА, адрес: Армения, г. Ереван Тавуш, Тавушская область, или место хранения (г. Тавуш) Ереван, армения регионы)*тел. 010599664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Сисианская средняя школа № 4 Сюникской области РА, адрес: Армения, Сюникский МАРЗ, Сисиан</w:t>
            </w:r>
          </w:p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Шаумян деньги., 61 здание или складское помещение (кв. Ереван, армения регионы)* тел. 010599664</w:t>
            </w:r>
          </w:p>
        </w:tc>
        <w:tc>
          <w:tcPr>
            <w:tcW w:w="454" w:type="dxa"/>
            <w:shd w:val="clear" w:color="auto" w:fill="auto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Основная школа № 5 Гориса Сюникского марза РА, адрес: Армения, Сюникский МАРЗ, Горис, Авангарди 2-я улица, 13 дом или место хранения (г. Ереван, ул. Теряна 105) Ереван, армения регионы)* тел.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Средняя школа Цовагюх Гегаркуникского марза РА, адрес: Армения, Гегаркуникский МАРЗ, Цовагюх с., 24-я улица, 5-й пер., 2 Дом (гаварский регион, 70 зданий или складских помещений (кв. Ереван, армения регионы)* тел.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Каджаранская средняя школа № 2 Сюникской области РА, адрес: Армения, Сюникский МАРЗ, Каджаран</w:t>
            </w:r>
          </w:p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Ул. Абовяна., 12 зданий или складских помещений (кв. м.) Ереван, армения регионы)* тел.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Дзагикаванская средняя школа Сюникского марза РА, адрес: Армения, Сюникский МАРЗ, Дзагикаван С. 2-й квартал, 15 зданий или складское помещение (кв. м.) Ереван, армения регионы)* тел.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Ачананская средняя школа Сюникской области РА, адрес: Армения, Сюникский МАРЗ, С.Место для выращивания или хранения (с ... Ереван, армения регионы)* тел.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Караунджская средняя школа Сюникского марза РА, адрес: Армения, Сюникский МАРЗ, Караундж С.</w:t>
            </w:r>
          </w:p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  <w:t>2-я улица, 2 здания или складское помещение (ул. Ереван, армения регионы)* тел.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Горный хребет Лорийской области РА.Средняя школа имени А. Даллакяна, адрес: Армения, Лорийский МАРЗ, Лернапат с. 38-я улица, 4/1 дом или складское помещение (г. Ереван, ул. Гарегин нждеи 4/1) (Шенгавит адм.район Еревана) Ереван, армения регионы)*тел.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Цаккарская средняя школа Гегаркуникского марза РА, адрес: Армения, Гегаркуникский МАРЗ, Цаккар С. 1-я улица, дом 16 или складское помещение (кв. 10) Ереван, армения регионы)*тел.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Капанская средняя школа № 8 Сюникского марза РА, адрес: Армения, Сюникский МАРЗ, Капан, Шгаршик квартал, 153 дом или место хранения* (г. Ереван, ул. Теряна 105) Ереван, регионы)тел..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Ю Сюникской области РА.Горисская основная школа № 3 им. Бахшяна, адрес: Армения, Сюникский МАРЗ, Сюникская улица, 183 или место хранения (г. Горис) Ереван, области РА)*, тел. 500-500-500 Телефон: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Средняя школа Аревашох Лорийского марза РА, адрес: Армения, г. Ереван Солярий или место для хранения (с ... Ереван, области РА)*, тел. 500-500-500 Телефон: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М. малышки Вайоцдзорской области РА. Средняя школа имени Ломоносова, адрес: Армения, Вайоцдзорский МАРЗ, малышка с. 37-я улица, 19 дом или складское помещение (г. Ереван, ул. Теряна 105) (Кентрон адм.район Еревана Ереван, армения регионы)*тел. Телефон: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М. Джермука Вайоцдзорской области РА.Основная школа № 1 имени Горького, адрес: Армения, Вайоцдзорский МАРЗ, Джермук, Шаумян ул., 1 дом (Джермукский регион, 7 зданий или складских помещений (кв. м.) Ереван, области РА)*, Телефон: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Гегаркуникской области РА Цовагюхский средняя школа, адрес: Армения, Гегаркуникский марз, г. Вардадзор или место хранения (г. вардадзор) Ереван, области РА)*, Телефон: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Средняя школа № 2 имени Сарухана Гегаркуникского марза РА, адрес: Армения, Гегаркуникский МАРЗ, Сарухан С. О. Авраамовы деньги., 121 здание или складское помещение (кв. м.) Ереван, области РА)*, тел. 500-500-500 Телефон: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Основная школа № 4 Иджевана Тавушского марза РА, адрес: Армения, Тавушский МАРЗ, Иджеван, Налбандян ул., 1 дом (иджеванский регион, 1 здание или складское помещение (кв. м.) Ереван, области РА)*, Телефон: 010599664</w:t>
            </w:r>
          </w:p>
        </w:tc>
        <w:tc>
          <w:tcPr>
            <w:tcW w:w="454" w:type="dxa"/>
            <w:textDirection w:val="btLr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Ереванская средняя школа № 101, адрес: Армения, мушаканский район (с. Шорбулах), 6-я улица, 29 дом или складское помещение (г. Ереван, пр. Маштоца 101). Ереван, области РА)*, Телефон: 010599664</w:t>
            </w:r>
          </w:p>
        </w:tc>
        <w:tc>
          <w:tcPr>
            <w:tcW w:w="737" w:type="dxa"/>
            <w:vAlign w:val="center"/>
          </w:tcPr>
          <w:p w:rsidR="00E73CED" w:rsidRPr="00E73CED" w:rsidRDefault="00E73CED" w:rsidP="00E73CED">
            <w:pPr>
              <w:spacing w:after="0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1"/>
                <w:szCs w:val="11"/>
                <w:lang w:val="hy-AM"/>
              </w:rPr>
            </w:pPr>
            <w:proofErr w:type="spellStart"/>
            <w:r w:rsidRPr="00E73CED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Общее</w:t>
            </w:r>
            <w:proofErr w:type="spellEnd"/>
            <w:r w:rsidRPr="00E73CED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E73CED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количество</w:t>
            </w:r>
            <w:proofErr w:type="spellEnd"/>
          </w:p>
        </w:tc>
      </w:tr>
      <w:tr w:rsidR="00E73CED" w:rsidRPr="00E73CED" w:rsidTr="004B0D6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подставка</w:t>
            </w:r>
            <w:proofErr w:type="spellEnd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для</w:t>
            </w:r>
            <w:proofErr w:type="spellEnd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волейбола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737" w:type="dxa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US"/>
              </w:rPr>
              <w:t>22</w:t>
            </w:r>
          </w:p>
        </w:tc>
      </w:tr>
      <w:tr w:rsidR="00E73CED" w:rsidRPr="00E73CED" w:rsidTr="004B0D6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волейбольные</w:t>
            </w:r>
            <w:proofErr w:type="spellEnd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мячи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737" w:type="dxa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US"/>
              </w:rPr>
              <w:t>110</w:t>
            </w:r>
          </w:p>
        </w:tc>
      </w:tr>
      <w:tr w:rsidR="00E73CED" w:rsidRPr="00E73CED" w:rsidTr="004B0D60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en-US"/>
              </w:rPr>
            </w:pPr>
            <w:proofErr w:type="spellStart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теннисные</w:t>
            </w:r>
            <w:proofErr w:type="spellEnd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3CED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мячи</w:t>
            </w:r>
            <w:proofErr w:type="spellEnd"/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54" w:type="dxa"/>
            <w:vAlign w:val="center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737" w:type="dxa"/>
          </w:tcPr>
          <w:p w:rsidR="00E73CED" w:rsidRPr="00E73CED" w:rsidRDefault="00E73CED" w:rsidP="00E73CED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E73CED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en-US"/>
              </w:rPr>
              <w:t>110</w:t>
            </w:r>
          </w:p>
        </w:tc>
      </w:tr>
    </w:tbl>
    <w:p w:rsidR="00E73CED" w:rsidRPr="00E73CED" w:rsidRDefault="00E73CED" w:rsidP="00E73CED">
      <w:pPr>
        <w:spacing w:after="200" w:line="276" w:lineRule="auto"/>
        <w:rPr>
          <w:rFonts w:ascii="GHEA Grapalat" w:eastAsia="Times New Roman" w:hAnsi="GHEA Grapalat" w:cs="Sylfaen"/>
          <w:b/>
          <w:iCs/>
          <w:sz w:val="12"/>
          <w:szCs w:val="12"/>
        </w:rPr>
      </w:pPr>
      <w:bookmarkStart w:id="0" w:name="_GoBack"/>
      <w:bookmarkEnd w:id="0"/>
    </w:p>
    <w:p w:rsidR="00F12C76" w:rsidRDefault="00E73CED" w:rsidP="00E73CED">
      <w:pPr>
        <w:spacing w:after="0"/>
        <w:ind w:firstLine="709"/>
        <w:jc w:val="both"/>
      </w:pPr>
      <w:r w:rsidRPr="00E73CED">
        <w:rPr>
          <w:rFonts w:ascii="GHEA Grapalat" w:eastAsia="Times New Roman" w:hAnsi="GHEA Grapalat" w:cs="Sylfaen"/>
          <w:b/>
          <w:iCs/>
          <w:sz w:val="16"/>
          <w:szCs w:val="16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</w:p>
    <w:sectPr w:rsidR="00F12C76" w:rsidSect="00E73CED">
      <w:pgSz w:w="16838" w:h="11906" w:orient="landscape" w:code="9"/>
      <w:pgMar w:top="142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CED"/>
    <w:rsid w:val="006C0B77"/>
    <w:rsid w:val="008242FF"/>
    <w:rsid w:val="00870751"/>
    <w:rsid w:val="00922C48"/>
    <w:rsid w:val="00B915B7"/>
    <w:rsid w:val="00E73CE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394AE1-BA1D-4E1F-A19C-B2CD9409E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2025-12-04T12:23:00Z</dcterms:created>
  <dcterms:modified xsi:type="dcterms:W3CDTF">2025-12-04T12:23:00Z</dcterms:modified>
</cp:coreProperties>
</file>